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E5C8" w14:textId="77777777" w:rsidR="00B5704D" w:rsidRPr="00956337" w:rsidRDefault="00000000">
      <w:pPr>
        <w:widowControl/>
        <w:spacing w:line="259" w:lineRule="auto"/>
        <w:ind w:left="1560" w:hanging="1560"/>
        <w:jc w:val="center"/>
        <w:rPr>
          <w:rFonts w:asciiTheme="minorEastAsia" w:eastAsiaTheme="minorEastAsia" w:hAnsiTheme="minorEastAsia" w:cstheme="minorEastAsia" w:hint="eastAsia"/>
          <w:b/>
          <w:bCs/>
          <w:color w:val="000000"/>
          <w:kern w:val="0"/>
          <w:sz w:val="36"/>
          <w:szCs w:val="36"/>
          <w:lang w:val="fr-CH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kern w:val="0"/>
          <w:sz w:val="36"/>
          <w:szCs w:val="36"/>
        </w:rPr>
        <w:t>附件</w:t>
      </w:r>
    </w:p>
    <w:p w14:paraId="2586E2AE" w14:textId="77777777" w:rsidR="00B5704D" w:rsidRPr="00956337" w:rsidRDefault="00000000">
      <w:pPr>
        <w:widowControl/>
        <w:spacing w:line="259" w:lineRule="auto"/>
        <w:ind w:left="1560" w:hanging="1560"/>
        <w:jc w:val="left"/>
        <w:rPr>
          <w:rFonts w:ascii="Arial" w:eastAsia="Arial" w:hAnsi="Arial" w:cs="Arial"/>
          <w:b/>
          <w:bCs/>
          <w:color w:val="000000"/>
          <w:kern w:val="0"/>
          <w:sz w:val="22"/>
          <w:lang w:val="fr-CH"/>
        </w:rPr>
      </w:pPr>
      <w:r w:rsidRPr="00956337">
        <w:rPr>
          <w:rFonts w:ascii="Arial" w:eastAsia="Arial" w:hAnsi="Arial" w:cs="Arial"/>
          <w:b/>
          <w:bCs/>
          <w:color w:val="000000"/>
          <w:kern w:val="0"/>
          <w:sz w:val="22"/>
          <w:lang w:val="fr-CH"/>
        </w:rPr>
        <w:t xml:space="preserve">ISO-TC321 survey (WG5 </w:t>
      </w:r>
      <w:r>
        <w:rPr>
          <w:b/>
          <w:bCs/>
          <w:color w:val="000000"/>
          <w:sz w:val="22"/>
          <w:lang w:val="fr-CH"/>
        </w:rPr>
        <w:t>AI application</w:t>
      </w:r>
      <w:r w:rsidRPr="00956337">
        <w:rPr>
          <w:rFonts w:ascii="Arial" w:eastAsia="Arial" w:hAnsi="Arial" w:cs="Arial"/>
          <w:b/>
          <w:bCs/>
          <w:color w:val="000000"/>
          <w:kern w:val="0"/>
          <w:sz w:val="22"/>
          <w:lang w:val="fr-CH"/>
        </w:rPr>
        <w:t>)</w:t>
      </w:r>
    </w:p>
    <w:p w14:paraId="42B2E974" w14:textId="77777777" w:rsidR="00B5704D" w:rsidRDefault="00000000">
      <w:pPr>
        <w:widowControl/>
        <w:tabs>
          <w:tab w:val="left" w:pos="142"/>
          <w:tab w:val="left" w:pos="284"/>
          <w:tab w:val="left" w:pos="709"/>
        </w:tabs>
        <w:spacing w:after="160" w:line="360" w:lineRule="auto"/>
        <w:jc w:val="left"/>
        <w:rPr>
          <w:rFonts w:ascii="Arial" w:eastAsia="Arial" w:hAnsi="Arial" w:cs="Arial"/>
          <w:b/>
          <w:bCs/>
          <w:color w:val="000000"/>
          <w:kern w:val="0"/>
          <w:sz w:val="22"/>
        </w:rPr>
      </w:pPr>
      <w:r>
        <w:rPr>
          <w:rFonts w:ascii="Arial" w:eastAsia="Arial" w:hAnsi="Arial" w:cs="Arial"/>
          <w:b/>
          <w:bCs/>
          <w:color w:val="000000"/>
          <w:kern w:val="0"/>
          <w:sz w:val="22"/>
          <w:lang w:val="en"/>
        </w:rPr>
        <w:t>调研</w:t>
      </w:r>
      <w:r>
        <w:rPr>
          <w:rFonts w:ascii="Arial" w:eastAsia="Arial" w:hAnsi="Arial" w:cs="Arial" w:hint="eastAsia"/>
          <w:b/>
          <w:bCs/>
          <w:color w:val="000000"/>
          <w:kern w:val="0"/>
          <w:sz w:val="22"/>
          <w:lang w:val="en"/>
        </w:rPr>
        <w:t>标题</w:t>
      </w:r>
      <w:r>
        <w:rPr>
          <w:rFonts w:ascii="Arial" w:eastAsia="Arial" w:hAnsi="Arial" w:cs="Arial"/>
          <w:b/>
          <w:bCs/>
          <w:color w:val="000000"/>
          <w:kern w:val="0"/>
          <w:sz w:val="22"/>
          <w:lang w:val="en"/>
        </w:rPr>
        <w:t xml:space="preserve">: </w:t>
      </w:r>
      <w:r>
        <w:rPr>
          <w:rFonts w:ascii="Arial" w:eastAsia="Arial" w:hAnsi="Arial" w:cs="Arial" w:hint="eastAsia"/>
          <w:b/>
          <w:bCs/>
          <w:color w:val="000000"/>
          <w:kern w:val="0"/>
          <w:sz w:val="22"/>
          <w:lang w:val="en"/>
        </w:rPr>
        <w:t>收集“电子商务交易保障——生成式AI辅助交易 第1部分：案例研究”</w:t>
      </w:r>
      <w:r>
        <w:rPr>
          <w:rFonts w:ascii="Arial" w:eastAsia="Arial" w:hAnsi="Arial" w:cs="Arial"/>
          <w:b/>
          <w:bCs/>
          <w:color w:val="000000"/>
          <w:kern w:val="0"/>
          <w:sz w:val="22"/>
        </w:rPr>
        <w:t>案例</w:t>
      </w:r>
    </w:p>
    <w:p w14:paraId="64B2E27A" w14:textId="77777777" w:rsidR="00B5704D" w:rsidRDefault="00000000">
      <w:pPr>
        <w:widowControl/>
        <w:tabs>
          <w:tab w:val="left" w:pos="142"/>
          <w:tab w:val="left" w:pos="284"/>
          <w:tab w:val="left" w:pos="709"/>
        </w:tabs>
        <w:spacing w:after="160" w:line="360" w:lineRule="auto"/>
        <w:ind w:left="1560" w:hanging="1560"/>
        <w:jc w:val="left"/>
        <w:rPr>
          <w:rFonts w:ascii="Arial" w:eastAsiaTheme="minorEastAsia" w:hAnsi="Arial" w:cs="Arial"/>
          <w:b/>
          <w:bCs/>
          <w:color w:val="000000"/>
          <w:kern w:val="0"/>
          <w:sz w:val="22"/>
        </w:rPr>
      </w:pPr>
      <w:r>
        <w:rPr>
          <w:rFonts w:ascii="Arial" w:eastAsia="Arial" w:hAnsi="Arial" w:cs="Arial"/>
          <w:b/>
          <w:bCs/>
          <w:color w:val="000000"/>
          <w:kern w:val="0"/>
          <w:sz w:val="22"/>
        </w:rPr>
        <w:t>说明</w:t>
      </w:r>
    </w:p>
    <w:p w14:paraId="3DA74C45" w14:textId="77777777" w:rsidR="00B5704D" w:rsidRDefault="00000000">
      <w:pPr>
        <w:widowControl/>
        <w:tabs>
          <w:tab w:val="left" w:pos="142"/>
          <w:tab w:val="left" w:pos="284"/>
          <w:tab w:val="left" w:pos="709"/>
        </w:tabs>
        <w:spacing w:after="40" w:line="360" w:lineRule="auto"/>
        <w:ind w:left="1560" w:hanging="1560"/>
        <w:jc w:val="left"/>
        <w:rPr>
          <w:rFonts w:ascii="Arial" w:eastAsiaTheme="minorEastAsia" w:hAnsi="Arial" w:cs="Arial"/>
          <w:b/>
          <w:bCs/>
          <w:color w:val="000000"/>
          <w:kern w:val="0"/>
          <w:sz w:val="22"/>
        </w:rPr>
      </w:pPr>
      <w:r>
        <w:rPr>
          <w:rFonts w:ascii="Arial" w:eastAsia="Arial" w:hAnsi="Arial" w:cs="Arial"/>
          <w:b/>
          <w:bCs/>
          <w:color w:val="000000"/>
          <w:kern w:val="0"/>
          <w:sz w:val="22"/>
        </w:rPr>
        <w:t>目的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：</w:t>
      </w:r>
    </w:p>
    <w:p w14:paraId="5625C6C3" w14:textId="1AB9F5A8" w:rsidR="00B5704D" w:rsidRDefault="00000000">
      <w:pPr>
        <w:widowControl/>
        <w:tabs>
          <w:tab w:val="left" w:pos="142"/>
          <w:tab w:val="left" w:pos="284"/>
          <w:tab w:val="left" w:pos="709"/>
        </w:tabs>
        <w:spacing w:after="40" w:line="360" w:lineRule="auto"/>
        <w:jc w:val="left"/>
        <w:rPr>
          <w:rFonts w:ascii="Arial" w:eastAsia="Arial" w:hAnsi="Arial" w:cs="Arial"/>
          <w:color w:val="000000"/>
          <w:kern w:val="0"/>
          <w:sz w:val="22"/>
        </w:rPr>
      </w:pPr>
      <w:r>
        <w:rPr>
          <w:rFonts w:ascii="Arial" w:eastAsia="Arial" w:hAnsi="Arial" w:cs="Arial" w:hint="eastAsia"/>
          <w:color w:val="000000"/>
          <w:kern w:val="0"/>
          <w:sz w:val="22"/>
        </w:rPr>
        <w:t>本调查旨在收集生成式人工智能（Gen AI）的应用案例，以支持ISO/TR 32114-1的开发。调查结果将作为：</w:t>
      </w:r>
    </w:p>
    <w:p w14:paraId="0246FC90" w14:textId="77777777" w:rsidR="00B5704D" w:rsidRDefault="00000000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709"/>
        </w:tabs>
        <w:spacing w:after="40" w:line="259" w:lineRule="auto"/>
        <w:jc w:val="left"/>
        <w:rPr>
          <w:rFonts w:ascii="Arial" w:eastAsia="Arial" w:hAnsi="Arial" w:cs="Arial"/>
          <w:color w:val="000000"/>
          <w:kern w:val="0"/>
          <w:sz w:val="22"/>
        </w:rPr>
      </w:pPr>
      <w:r>
        <w:rPr>
          <w:rFonts w:ascii="Arial" w:eastAsia="Arial" w:hAnsi="Arial" w:cs="Arial" w:hint="eastAsia"/>
          <w:color w:val="000000"/>
          <w:kern w:val="0"/>
          <w:sz w:val="22"/>
        </w:rPr>
        <w:t>ISO 32114 系列标准的基础参考</w:t>
      </w:r>
    </w:p>
    <w:p w14:paraId="7853CBFE" w14:textId="77777777" w:rsidR="00B5704D" w:rsidRDefault="00000000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709"/>
        </w:tabs>
        <w:spacing w:after="40" w:line="259" w:lineRule="auto"/>
        <w:jc w:val="left"/>
        <w:rPr>
          <w:rFonts w:ascii="Arial" w:eastAsia="Arial" w:hAnsi="Arial" w:cs="Arial"/>
          <w:color w:val="000000"/>
          <w:kern w:val="0"/>
          <w:sz w:val="22"/>
        </w:rPr>
      </w:pPr>
      <w:r>
        <w:rPr>
          <w:rFonts w:ascii="Arial" w:eastAsia="Arial" w:hAnsi="Arial" w:cs="Arial" w:hint="eastAsia"/>
          <w:color w:val="000000"/>
          <w:kern w:val="0"/>
          <w:sz w:val="22"/>
        </w:rPr>
        <w:t>国际标准化工作的实证依据</w:t>
      </w:r>
    </w:p>
    <w:p w14:paraId="41C5CB82" w14:textId="62293AED" w:rsidR="00B5704D" w:rsidRDefault="00000000">
      <w:pPr>
        <w:widowControl/>
        <w:tabs>
          <w:tab w:val="left" w:pos="142"/>
          <w:tab w:val="left" w:pos="284"/>
          <w:tab w:val="left" w:pos="709"/>
        </w:tabs>
        <w:spacing w:after="40" w:line="259" w:lineRule="auto"/>
        <w:ind w:left="1560" w:hanging="1560"/>
        <w:jc w:val="left"/>
        <w:rPr>
          <w:rFonts w:ascii="Arial" w:eastAsia="Arial" w:hAnsi="Arial" w:cs="Arial"/>
          <w:b/>
          <w:bCs/>
          <w:color w:val="000000"/>
          <w:kern w:val="0"/>
          <w:sz w:val="22"/>
        </w:rPr>
      </w:pPr>
      <w:r>
        <w:rPr>
          <w:rFonts w:ascii="Arial" w:eastAsia="Arial" w:hAnsi="Arial" w:cs="Arial" w:hint="eastAsia"/>
          <w:b/>
          <w:bCs/>
          <w:color w:val="000000"/>
          <w:kern w:val="0"/>
          <w:sz w:val="22"/>
        </w:rPr>
        <w:t>参与方式</w:t>
      </w:r>
    </w:p>
    <w:p w14:paraId="5C1D0AEC" w14:textId="2A666E7C" w:rsidR="00B5704D" w:rsidRDefault="00000000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709"/>
        </w:tabs>
        <w:spacing w:after="40" w:line="259" w:lineRule="auto"/>
        <w:jc w:val="left"/>
        <w:rPr>
          <w:rFonts w:ascii="Arial" w:eastAsia="Arial" w:hAnsi="Arial" w:cs="Arial"/>
          <w:color w:val="000000"/>
          <w:kern w:val="0"/>
          <w:sz w:val="22"/>
        </w:rPr>
      </w:pPr>
      <w:r>
        <w:rPr>
          <w:rFonts w:ascii="Arial" w:eastAsia="Arial" w:hAnsi="Arial" w:cs="Arial" w:hint="eastAsia"/>
          <w:color w:val="000000"/>
          <w:kern w:val="0"/>
          <w:sz w:val="22"/>
        </w:rPr>
        <w:t>选择主题：从以下8个关键主题（见下表）中选取一个或多个。</w:t>
      </w:r>
    </w:p>
    <w:p w14:paraId="6138F1A0" w14:textId="77777777" w:rsidR="00B5704D" w:rsidRDefault="00000000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709"/>
        </w:tabs>
        <w:spacing w:after="40" w:line="259" w:lineRule="auto"/>
        <w:jc w:val="left"/>
        <w:rPr>
          <w:rFonts w:ascii="Arial" w:eastAsia="Arial" w:hAnsi="Arial" w:cs="Arial"/>
          <w:color w:val="000000"/>
          <w:kern w:val="0"/>
          <w:sz w:val="22"/>
        </w:rPr>
      </w:pPr>
      <w:r>
        <w:rPr>
          <w:rFonts w:ascii="Arial" w:eastAsia="Arial" w:hAnsi="Arial" w:cs="Arial" w:hint="eastAsia"/>
          <w:color w:val="000000"/>
          <w:kern w:val="0"/>
          <w:sz w:val="22"/>
        </w:rPr>
        <w:t>提供详情：针对所选主题，填写对应部分的具体案例信息。</w:t>
      </w:r>
    </w:p>
    <w:p w14:paraId="609A648F" w14:textId="36A7E5D7" w:rsidR="00B5704D" w:rsidRDefault="00000000">
      <w:pPr>
        <w:widowControl/>
        <w:tabs>
          <w:tab w:val="left" w:pos="142"/>
          <w:tab w:val="left" w:pos="284"/>
          <w:tab w:val="left" w:pos="709"/>
        </w:tabs>
        <w:spacing w:after="40" w:line="259" w:lineRule="auto"/>
        <w:ind w:left="1560" w:hanging="1560"/>
        <w:jc w:val="left"/>
        <w:rPr>
          <w:rFonts w:ascii="Arial" w:eastAsia="Arial" w:hAnsi="Arial" w:cs="Arial"/>
          <w:b/>
          <w:bCs/>
          <w:color w:val="000000"/>
          <w:kern w:val="0"/>
          <w:sz w:val="22"/>
        </w:rPr>
      </w:pPr>
      <w:r>
        <w:rPr>
          <w:rFonts w:ascii="Arial" w:eastAsia="Arial" w:hAnsi="Arial" w:cs="Arial" w:hint="eastAsia"/>
          <w:b/>
          <w:bCs/>
          <w:color w:val="000000"/>
          <w:kern w:val="0"/>
          <w:sz w:val="22"/>
        </w:rPr>
        <w:t>参与益处</w:t>
      </w:r>
    </w:p>
    <w:p w14:paraId="1E10AF32" w14:textId="77777777" w:rsidR="00B5704D" w:rsidRDefault="00000000">
      <w:pPr>
        <w:widowControl/>
        <w:tabs>
          <w:tab w:val="left" w:pos="142"/>
          <w:tab w:val="left" w:pos="284"/>
          <w:tab w:val="left" w:pos="709"/>
        </w:tabs>
        <w:spacing w:after="40" w:line="259" w:lineRule="auto"/>
        <w:ind w:left="1560" w:hanging="1560"/>
        <w:jc w:val="left"/>
        <w:rPr>
          <w:rFonts w:ascii="Arial" w:eastAsia="Arial" w:hAnsi="Arial" w:cs="Arial"/>
          <w:color w:val="000000"/>
          <w:kern w:val="0"/>
          <w:sz w:val="22"/>
        </w:rPr>
      </w:pPr>
      <w:r>
        <w:rPr>
          <w:rFonts w:ascii="Arial" w:eastAsia="Arial" w:hAnsi="Arial" w:cs="Arial" w:hint="eastAsia"/>
          <w:color w:val="000000"/>
          <w:kern w:val="0"/>
          <w:sz w:val="22"/>
        </w:rPr>
        <w:t>通过参与本次调查，您将能够：</w:t>
      </w:r>
    </w:p>
    <w:p w14:paraId="011DE490" w14:textId="77777777" w:rsidR="00B5704D" w:rsidRDefault="00000000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709"/>
        </w:tabs>
        <w:spacing w:after="40" w:line="259" w:lineRule="auto"/>
        <w:jc w:val="left"/>
        <w:rPr>
          <w:rFonts w:ascii="Arial" w:eastAsia="Arial" w:hAnsi="Arial" w:cs="Arial"/>
          <w:color w:val="000000"/>
          <w:kern w:val="0"/>
          <w:sz w:val="22"/>
        </w:rPr>
      </w:pPr>
      <w:r>
        <w:rPr>
          <w:rFonts w:ascii="Arial" w:eastAsia="Arial" w:hAnsi="Arial" w:cs="Arial" w:hint="eastAsia"/>
          <w:color w:val="000000"/>
          <w:kern w:val="0"/>
          <w:sz w:val="22"/>
        </w:rPr>
        <w:t>了解电子商务领域生成式人工智能的最新发展趋势。</w:t>
      </w:r>
    </w:p>
    <w:p w14:paraId="72D62228" w14:textId="77777777" w:rsidR="00B5704D" w:rsidRDefault="00000000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709"/>
        </w:tabs>
        <w:spacing w:after="40" w:line="259" w:lineRule="auto"/>
        <w:jc w:val="left"/>
        <w:rPr>
          <w:rFonts w:ascii="Arial" w:eastAsia="Arial" w:hAnsi="Arial" w:cs="Arial"/>
          <w:color w:val="000000"/>
          <w:kern w:val="0"/>
          <w:sz w:val="22"/>
        </w:rPr>
      </w:pPr>
      <w:r>
        <w:rPr>
          <w:rFonts w:ascii="Arial" w:eastAsia="Arial" w:hAnsi="Arial" w:cs="Arial" w:hint="eastAsia"/>
          <w:color w:val="000000"/>
          <w:kern w:val="0"/>
          <w:sz w:val="22"/>
        </w:rPr>
        <w:t>展示</w:t>
      </w:r>
      <w:proofErr w:type="gramStart"/>
      <w:r>
        <w:rPr>
          <w:rFonts w:ascii="Arial" w:eastAsia="Arial" w:hAnsi="Arial" w:cs="Arial" w:hint="eastAsia"/>
          <w:color w:val="000000"/>
          <w:kern w:val="0"/>
          <w:sz w:val="22"/>
        </w:rPr>
        <w:t>您项目</w:t>
      </w:r>
      <w:proofErr w:type="gramEnd"/>
      <w:r>
        <w:rPr>
          <w:rFonts w:ascii="Arial" w:eastAsia="Arial" w:hAnsi="Arial" w:cs="Arial" w:hint="eastAsia"/>
          <w:color w:val="000000"/>
          <w:kern w:val="0"/>
          <w:sz w:val="22"/>
        </w:rPr>
        <w:t>的行业价值。</w:t>
      </w:r>
    </w:p>
    <w:p w14:paraId="1BE93B11" w14:textId="77777777" w:rsidR="00B5704D" w:rsidRDefault="00000000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709"/>
        </w:tabs>
        <w:spacing w:after="40" w:line="259" w:lineRule="auto"/>
        <w:jc w:val="left"/>
        <w:rPr>
          <w:rFonts w:ascii="Arial" w:eastAsia="Arial" w:hAnsi="Arial" w:cs="Arial"/>
          <w:color w:val="000000"/>
          <w:kern w:val="0"/>
          <w:sz w:val="22"/>
        </w:rPr>
      </w:pPr>
      <w:r>
        <w:rPr>
          <w:rFonts w:ascii="Arial" w:eastAsia="Arial" w:hAnsi="Arial" w:cs="Arial" w:hint="eastAsia"/>
          <w:color w:val="000000"/>
          <w:kern w:val="0"/>
          <w:sz w:val="22"/>
        </w:rPr>
        <w:t>直接影响国际标准的制定。</w:t>
      </w:r>
    </w:p>
    <w:p w14:paraId="5D8BB4CB" w14:textId="77777777" w:rsidR="00B5704D" w:rsidRDefault="00000000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709"/>
        </w:tabs>
        <w:spacing w:after="40" w:line="259" w:lineRule="auto"/>
        <w:jc w:val="left"/>
        <w:rPr>
          <w:rFonts w:ascii="Arial" w:eastAsia="Arial" w:hAnsi="Arial" w:cs="Arial"/>
          <w:color w:val="000000"/>
          <w:kern w:val="0"/>
          <w:sz w:val="22"/>
        </w:rPr>
      </w:pPr>
      <w:r>
        <w:rPr>
          <w:rFonts w:ascii="Arial" w:eastAsia="Arial" w:hAnsi="Arial" w:cs="Arial" w:hint="eastAsia"/>
          <w:color w:val="000000"/>
          <w:kern w:val="0"/>
          <w:sz w:val="22"/>
        </w:rPr>
        <w:t>提升您所在组织的行业领导力。</w:t>
      </w:r>
    </w:p>
    <w:tbl>
      <w:tblPr>
        <w:tblStyle w:val="Style24"/>
        <w:tblW w:w="9323" w:type="dxa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8"/>
        <w:gridCol w:w="4675"/>
      </w:tblGrid>
      <w:tr w:rsidR="00B5704D" w14:paraId="1AA73411" w14:textId="77777777">
        <w:trPr>
          <w:trHeight w:val="2853"/>
        </w:trPr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3A3C3BC" w14:textId="73C68494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请从这8个关键主题中至少选择一个，并确定其具体的内容作为本案例研究的主题。</w:t>
            </w:r>
          </w:p>
        </w:tc>
        <w:tc>
          <w:tcPr>
            <w:tcW w:w="46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98E407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1. AI 赋能的会话式商务与商品</w:t>
            </w:r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</w:rPr>
              <w:t>查找</w:t>
            </w:r>
          </w:p>
          <w:p w14:paraId="2070CD7E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97221314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生成产品内容创作及合</w:t>
            </w:r>
            <w:proofErr w:type="gramStart"/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规</w:t>
            </w:r>
            <w:proofErr w:type="gramEnd"/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性检查</w:t>
            </w:r>
          </w:p>
          <w:p w14:paraId="2288124C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823655979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个性化 AI 购物助手及产品推荐（含需求预测）</w:t>
            </w:r>
          </w:p>
          <w:p w14:paraId="5932B7F0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549602898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对话式商务整合应用</w:t>
            </w:r>
          </w:p>
          <w:p w14:paraId="09C75339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699004715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驱动的动态定价与促销优化</w:t>
            </w:r>
          </w:p>
          <w:p w14:paraId="3ED06DCD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2.供应商与账户设置优化</w:t>
            </w:r>
          </w:p>
          <w:p w14:paraId="5D111EDF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153597409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辅助账户注册及资质核验</w:t>
            </w:r>
          </w:p>
          <w:p w14:paraId="74DA4333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417376071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驱动的供应商与第三</w:t>
            </w:r>
            <w:proofErr w:type="gramStart"/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方服务</w:t>
            </w:r>
            <w:proofErr w:type="gramEnd"/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匹配</w:t>
            </w:r>
          </w:p>
          <w:p w14:paraId="7450F4D5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254675525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隐私与数据保护的 AI 治理机制</w:t>
            </w:r>
          </w:p>
          <w:p w14:paraId="60CD9294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3.沉浸式购物体验</w:t>
            </w:r>
          </w:p>
          <w:p w14:paraId="497D13B4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207399301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虚拟试穿 / 试用及沉浸式产品可视化</w:t>
            </w:r>
          </w:p>
          <w:p w14:paraId="5E69B55C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985042257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基于沉浸式技术的客户互动增强</w:t>
            </w:r>
          </w:p>
          <w:p w14:paraId="185F6384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4.安全高效交易</w:t>
            </w:r>
          </w:p>
          <w:p w14:paraId="1E79714F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42479097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辅助电子订单创建与确认</w:t>
            </w:r>
          </w:p>
          <w:p w14:paraId="33FC9993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lastRenderedPageBreak/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140288548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动态 AI 支付安全支持、欺诈检测及支付风险防范</w:t>
            </w:r>
          </w:p>
          <w:p w14:paraId="7C9C66E1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450750016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优化购物车转化</w:t>
            </w:r>
          </w:p>
          <w:p w14:paraId="1723B4B6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5.物流与路线优化</w:t>
            </w:r>
          </w:p>
          <w:p w14:paraId="4FD85E0B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769811735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优化的预测性库存管理、物流路线规划及实时追踪</w:t>
            </w:r>
          </w:p>
          <w:p w14:paraId="3A9CA11E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114239722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辅助跨境清关</w:t>
            </w:r>
          </w:p>
          <w:p w14:paraId="25DDBC90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541338280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优化的货币兑换率服务</w:t>
            </w:r>
          </w:p>
          <w:p w14:paraId="4697B0C9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6.交易绩效与纠纷处理</w:t>
            </w:r>
          </w:p>
          <w:p w14:paraId="4465EC01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82524321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驱动的交易绩效评估分析</w:t>
            </w:r>
          </w:p>
          <w:p w14:paraId="151BCC2A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582811086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赋能的在线纠纷解决（ODR）处理及自动化协商（含团队通知推送）</w:t>
            </w:r>
          </w:p>
          <w:p w14:paraId="66742D04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329493640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记录 / 转录全部对话内容</w:t>
            </w:r>
          </w:p>
          <w:p w14:paraId="11EFD06B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7.退</w:t>
            </w:r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</w:rPr>
              <w:t>换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货与支持管理</w:t>
            </w:r>
          </w:p>
          <w:p w14:paraId="381B43CE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507673752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辅助退货退款处理（含发票创建）</w:t>
            </w:r>
          </w:p>
          <w:p w14:paraId="090512C0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32313155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售后技术支持助手（</w:t>
            </w:r>
            <w:proofErr w:type="gramStart"/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含客户</w:t>
            </w:r>
            <w:proofErr w:type="gramEnd"/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维系、销售追踪、线下转化）</w:t>
            </w:r>
          </w:p>
          <w:p w14:paraId="22AD0C38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8.电子商务流程自动化与优化</w:t>
            </w:r>
          </w:p>
          <w:p w14:paraId="63BA8A39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366888713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AI 增强的流程自动化，实现无缝运营</w:t>
            </w:r>
          </w:p>
          <w:p w14:paraId="06558A4C" w14:textId="77777777" w:rsidR="00B5704D" w:rsidRDefault="00000000">
            <w:pPr>
              <w:widowControl/>
              <w:spacing w:line="300" w:lineRule="auto"/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</w:t>
            </w:r>
            <w:sdt>
              <w:sdtPr>
                <w:rPr>
                  <w:rFonts w:ascii="Arial" w:eastAsia="Arial" w:hAnsi="Arial" w:cs="Arial"/>
                  <w:color w:val="000000"/>
                  <w:kern w:val="0"/>
                  <w:sz w:val="16"/>
                  <w:szCs w:val="16"/>
                  <w:lang w:val="en"/>
                </w:rPr>
                <w:tag w:val="goog_rdk_1"/>
                <w:id w:val="568185926"/>
              </w:sdtPr>
              <w:sdtContent>
                <w:r>
                  <w:rPr>
                    <w:rFonts w:ascii="Arial" w:eastAsia="Arial" w:hAnsi="Arial" w:cs="Arial"/>
                    <w:color w:val="000000"/>
                    <w:kern w:val="0"/>
                    <w:sz w:val="16"/>
                    <w:szCs w:val="16"/>
                    <w:lang w:val="en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  <w:lang w:val="en"/>
              </w:rPr>
              <w:t xml:space="preserve"> 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基于 AI 分析的智能资源配置与流程优化</w:t>
            </w:r>
          </w:p>
        </w:tc>
      </w:tr>
      <w:tr w:rsidR="00B5704D" w14:paraId="38338B72" w14:textId="77777777">
        <w:trPr>
          <w:trHeight w:val="471"/>
        </w:trPr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B853B55" w14:textId="77777777" w:rsidR="00B5704D" w:rsidRDefault="00000000">
            <w:pPr>
              <w:widowControl/>
              <w:spacing w:before="3" w:line="310" w:lineRule="auto"/>
              <w:ind w:left="109"/>
              <w:jc w:val="left"/>
              <w:rPr>
                <w:rFonts w:ascii="Arial" w:eastAsia="Arial" w:hAnsi="Arial" w:cs="Arial"/>
                <w:b/>
                <w:bCs/>
                <w:kern w:val="0"/>
                <w:sz w:val="22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2"/>
                <w:lang w:val="en"/>
              </w:rPr>
              <w:lastRenderedPageBreak/>
              <w:t>案例研究标题（项目/方案名称）</w:t>
            </w:r>
          </w:p>
        </w:tc>
        <w:tc>
          <w:tcPr>
            <w:tcW w:w="4675" w:type="dxa"/>
            <w:tcBorders>
              <w:top w:val="single" w:sz="4" w:space="0" w:color="000000"/>
              <w:bottom w:val="single" w:sz="4" w:space="0" w:color="000000"/>
            </w:tcBorders>
          </w:tcPr>
          <w:p w14:paraId="6141E679" w14:textId="77777777" w:rsidR="00B5704D" w:rsidRDefault="00B5704D">
            <w:pPr>
              <w:widowControl/>
              <w:spacing w:line="300" w:lineRule="auto"/>
              <w:jc w:val="left"/>
              <w:rPr>
                <w:rFonts w:ascii="Arial" w:eastAsia="Arial" w:hAnsi="Arial" w:cs="Arial"/>
                <w:kern w:val="0"/>
                <w:sz w:val="16"/>
                <w:szCs w:val="16"/>
                <w:lang w:val="en"/>
              </w:rPr>
            </w:pPr>
          </w:p>
        </w:tc>
      </w:tr>
      <w:tr w:rsidR="00B5704D" w14:paraId="1E89310C" w14:textId="77777777">
        <w:trPr>
          <w:trHeight w:val="730"/>
        </w:trPr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2C7965F0" w14:textId="77777777" w:rsidR="00B5704D" w:rsidRDefault="00000000">
            <w:pPr>
              <w:widowControl/>
              <w:spacing w:before="2" w:line="305" w:lineRule="auto"/>
              <w:ind w:left="97" w:right="328" w:firstLine="11"/>
              <w:jc w:val="left"/>
              <w:rPr>
                <w:rFonts w:ascii="Arial" w:eastAsia="Arial" w:hAnsi="Arial" w:cs="Arial"/>
                <w:b/>
                <w:bCs/>
                <w:kern w:val="0"/>
                <w:sz w:val="22"/>
                <w:lang w:val="en"/>
              </w:rPr>
            </w:pPr>
            <w:r>
              <w:rPr>
                <w:rFonts w:ascii="Arial" w:eastAsia="Arial" w:hAnsi="Arial" w:cs="Arial" w:hint="eastAsia"/>
                <w:b/>
                <w:bCs/>
                <w:kern w:val="0"/>
                <w:sz w:val="22"/>
                <w:lang w:val="en"/>
              </w:rPr>
              <w:t>案例所在的国家和城市/社区</w:t>
            </w:r>
          </w:p>
        </w:tc>
        <w:tc>
          <w:tcPr>
            <w:tcW w:w="4675" w:type="dxa"/>
            <w:tcBorders>
              <w:top w:val="single" w:sz="4" w:space="0" w:color="000000"/>
              <w:bottom w:val="single" w:sz="4" w:space="0" w:color="000000"/>
            </w:tcBorders>
          </w:tcPr>
          <w:p w14:paraId="484873A4" w14:textId="77777777" w:rsidR="00B5704D" w:rsidRDefault="00B5704D">
            <w:pPr>
              <w:widowControl/>
              <w:spacing w:line="3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5704D" w14:paraId="4395C091" w14:textId="77777777">
        <w:trPr>
          <w:trHeight w:val="744"/>
        </w:trPr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102B645E" w14:textId="77777777" w:rsidR="00B5704D" w:rsidRDefault="00000000">
            <w:pPr>
              <w:widowControl/>
              <w:spacing w:before="3" w:line="310" w:lineRule="auto"/>
              <w:ind w:left="109"/>
              <w:rPr>
                <w:rFonts w:ascii="Arial" w:eastAsia="Arial" w:hAnsi="Arial" w:cs="Arial"/>
                <w:b/>
                <w:bCs/>
                <w:kern w:val="0"/>
                <w:sz w:val="22"/>
                <w:lang w:val="en"/>
              </w:rPr>
            </w:pPr>
            <w:r>
              <w:rPr>
                <w:rFonts w:ascii="Arial" w:eastAsia="Arial" w:hAnsi="Arial" w:cs="Arial" w:hint="eastAsia"/>
                <w:b/>
                <w:bCs/>
                <w:kern w:val="0"/>
                <w:sz w:val="22"/>
                <w:lang w:val="en"/>
              </w:rPr>
              <w:t>联系人信息（单位名称、联系人、电话、邮箱）</w:t>
            </w:r>
          </w:p>
        </w:tc>
        <w:tc>
          <w:tcPr>
            <w:tcW w:w="4675" w:type="dxa"/>
            <w:tcBorders>
              <w:top w:val="single" w:sz="4" w:space="0" w:color="000000"/>
              <w:bottom w:val="single" w:sz="4" w:space="0" w:color="000000"/>
            </w:tcBorders>
          </w:tcPr>
          <w:p w14:paraId="6BB616CE" w14:textId="77777777" w:rsidR="00B5704D" w:rsidRDefault="00B5704D">
            <w:pPr>
              <w:widowControl/>
              <w:spacing w:line="4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5704D" w14:paraId="6D07B9A2" w14:textId="77777777">
        <w:trPr>
          <w:trHeight w:val="744"/>
        </w:trPr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63094B86" w14:textId="77777777" w:rsidR="00B5704D" w:rsidRDefault="00000000">
            <w:pPr>
              <w:widowControl/>
              <w:spacing w:before="3" w:line="310" w:lineRule="auto"/>
              <w:ind w:left="109"/>
              <w:rPr>
                <w:rFonts w:ascii="Arial" w:eastAsia="Arial" w:hAnsi="Arial" w:cs="Arial"/>
                <w:b/>
                <w:bCs/>
                <w:kern w:val="0"/>
                <w:sz w:val="22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2"/>
              </w:rPr>
              <w:t>承诺</w:t>
            </w:r>
          </w:p>
        </w:tc>
        <w:tc>
          <w:tcPr>
            <w:tcW w:w="4675" w:type="dxa"/>
            <w:tcBorders>
              <w:top w:val="single" w:sz="4" w:space="0" w:color="000000"/>
              <w:bottom w:val="single" w:sz="4" w:space="0" w:color="000000"/>
            </w:tcBorders>
          </w:tcPr>
          <w:p w14:paraId="76A32D24" w14:textId="77777777" w:rsidR="00B5704D" w:rsidRDefault="00000000">
            <w:pPr>
              <w:widowControl/>
              <w:spacing w:line="40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ascii="Arial" w:eastAsia="Arial" w:hAnsi="Arial" w:cs="Arial" w:hint="eastAsia"/>
                <w:color w:val="000000"/>
                <w:kern w:val="0"/>
                <w:sz w:val="16"/>
                <w:szCs w:val="16"/>
                <w:lang w:val="en"/>
              </w:rPr>
              <w:t>如申报案例经审核符合纳入国际标准要求，申请单位愿意且能够提供案例纳入国际标准工作所需技术、人力和经费支持</w:t>
            </w:r>
          </w:p>
        </w:tc>
      </w:tr>
    </w:tbl>
    <w:p w14:paraId="5C6969EB" w14:textId="77777777" w:rsidR="00B5704D" w:rsidRDefault="00B5704D">
      <w:pPr>
        <w:widowControl/>
        <w:jc w:val="left"/>
        <w:rPr>
          <w:rFonts w:ascii="Arial" w:eastAsia="Arial" w:hAnsi="Arial" w:cs="Arial"/>
          <w:kern w:val="0"/>
          <w:szCs w:val="21"/>
          <w:lang w:val="en"/>
        </w:rPr>
      </w:pPr>
    </w:p>
    <w:p w14:paraId="53115621" w14:textId="77777777" w:rsidR="00B5704D" w:rsidRDefault="00000000">
      <w:pPr>
        <w:widowControl/>
        <w:spacing w:before="120" w:after="120" w:line="360" w:lineRule="auto"/>
        <w:ind w:left="40"/>
        <w:jc w:val="left"/>
        <w:rPr>
          <w:rFonts w:ascii="Arial" w:eastAsia="Arial" w:hAnsi="Arial" w:cs="Arial"/>
          <w:kern w:val="0"/>
          <w:sz w:val="22"/>
          <w:lang w:val="en"/>
        </w:rPr>
      </w:pPr>
      <w:r>
        <w:rPr>
          <w:rFonts w:ascii="Arial" w:eastAsia="Arial" w:hAnsi="Arial" w:cs="Arial"/>
          <w:b/>
          <w:bCs/>
          <w:kern w:val="0"/>
          <w:sz w:val="22"/>
          <w:lang w:val="en"/>
        </w:rPr>
        <w:t>问题:</w:t>
      </w:r>
      <w:r>
        <w:rPr>
          <w:rFonts w:ascii="Arial" w:eastAsia="Arial" w:hAnsi="Arial" w:cs="Arial"/>
          <w:kern w:val="0"/>
          <w:sz w:val="22"/>
          <w:lang w:val="en"/>
        </w:rPr>
        <w:t xml:space="preserve"> </w:t>
      </w:r>
    </w:p>
    <w:p w14:paraId="5B221032" w14:textId="77777777" w:rsidR="00B5704D" w:rsidRDefault="00000000">
      <w:pPr>
        <w:widowControl/>
        <w:numPr>
          <w:ilvl w:val="0"/>
          <w:numId w:val="4"/>
        </w:numPr>
        <w:spacing w:line="360" w:lineRule="auto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/>
          <w:color w:val="000000"/>
          <w:kern w:val="0"/>
          <w:szCs w:val="21"/>
        </w:rPr>
        <w:t>背景信息</w:t>
      </w:r>
    </w:p>
    <w:p w14:paraId="44D430B2" w14:textId="77777777" w:rsidR="00B5704D" w:rsidRDefault="00000000">
      <w:pPr>
        <w:widowControl/>
        <w:jc w:val="left"/>
        <w:rPr>
          <w:rFonts w:ascii="Arial" w:eastAsia="Arial" w:hAnsi="Arial" w:cs="Arial"/>
          <w:kern w:val="0"/>
          <w:szCs w:val="21"/>
          <w:lang w:val="en"/>
        </w:rPr>
      </w:pPr>
      <w:r>
        <w:rPr>
          <w:rFonts w:ascii="Arial" w:eastAsia="Arial" w:hAnsi="Arial" w:cs="Arial" w:hint="eastAsia"/>
          <w:kern w:val="0"/>
          <w:szCs w:val="21"/>
          <w:lang w:val="en"/>
        </w:rPr>
        <w:t>请简要概述案例项目的基本情况（如：项目范围、所属行业以及实施时间周期等）</w:t>
      </w:r>
      <w:r>
        <w:rPr>
          <w:rFonts w:ascii="Arial" w:eastAsia="Arial" w:hAnsi="Arial" w:cs="Arial"/>
          <w:noProof/>
          <w:kern w:val="0"/>
          <w:szCs w:val="21"/>
          <w:lang w:val="en"/>
        </w:rPr>
        <mc:AlternateContent>
          <mc:Choice Requires="wps">
            <w:drawing>
              <wp:inline distT="0" distB="0" distL="0" distR="0" wp14:anchorId="40F1C3EF" wp14:editId="15F66CD6">
                <wp:extent cx="5616575" cy="822325"/>
                <wp:effectExtent l="4445" t="5080" r="6350" b="8255"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2475" y="3420000"/>
                          <a:ext cx="560705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3C0AE3" w14:textId="77777777" w:rsidR="00B5704D" w:rsidRDefault="00B5704D">
                            <w:pPr>
                              <w:ind w:firstLineChars="200" w:firstLine="420"/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  <w:shd w:val="clear" w:color="auto" w:fill="FFFFFF"/>
                                <w:lang w:val="en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1C3EF" id="矩形 13" o:spid="_x0000_s1026" style="width:442.25pt;height:6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D3C0AE3" w14:textId="77777777" w:rsidR="00B5704D" w:rsidRDefault="00B5704D">
                      <w:pPr>
                        <w:ind w:firstLineChars="200" w:firstLine="420"/>
                        <w:rPr>
                          <w:rFonts w:ascii="仿宋_GB2312" w:eastAsia="仿宋_GB2312" w:hAnsi="仿宋_GB2312" w:cs="仿宋_GB2312" w:hint="eastAsia"/>
                          <w:szCs w:val="21"/>
                          <w:shd w:val="clear" w:color="auto" w:fill="FFFFFF"/>
                          <w:lang w:val="e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B5CF109" w14:textId="77777777" w:rsidR="00B5704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目标与策略</w:t>
      </w:r>
    </w:p>
    <w:p w14:paraId="5797ADFA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lastRenderedPageBreak/>
        <w:t>生成式AI应用旨在实现哪些具体的用户体验目标？（如：提高运营效率、降低中小企业营销成本、优化消费者服务体验等）</w:t>
      </w:r>
      <w:r>
        <w:rPr>
          <w:rFonts w:ascii="Arial" w:eastAsia="Arial" w:hAnsi="Arial" w:cs="Arial"/>
          <w:color w:val="000000"/>
          <w:kern w:val="0"/>
          <w:szCs w:val="21"/>
        </w:rPr>
        <w:t>。</w:t>
      </w: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为实现这些目标采用了哪些核心策略？</w:t>
      </w:r>
    </w:p>
    <w:p w14:paraId="70FA2323" w14:textId="77777777" w:rsidR="00B5704D" w:rsidRDefault="00000000">
      <w:pPr>
        <w:widowControl/>
        <w:jc w:val="left"/>
        <w:rPr>
          <w:rFonts w:ascii="Arial" w:eastAsia="Arial" w:hAnsi="Arial" w:cs="Arial"/>
          <w:kern w:val="0"/>
          <w:szCs w:val="21"/>
          <w:lang w:val="en"/>
        </w:rPr>
      </w:pPr>
      <w:r>
        <w:rPr>
          <w:rFonts w:ascii="Arial" w:eastAsia="Arial" w:hAnsi="Arial" w:cs="Arial"/>
          <w:noProof/>
          <w:kern w:val="0"/>
          <w:szCs w:val="21"/>
          <w:lang w:val="en"/>
        </w:rPr>
        <mc:AlternateContent>
          <mc:Choice Requires="wps">
            <w:drawing>
              <wp:inline distT="0" distB="0" distL="0" distR="0" wp14:anchorId="29BA0C62" wp14:editId="6179DFBF">
                <wp:extent cx="5616575" cy="1021715"/>
                <wp:effectExtent l="5080" t="4445" r="5715" b="5080"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2475" y="3420000"/>
                          <a:ext cx="560705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BC2E80" w14:textId="77777777" w:rsidR="00B5704D" w:rsidRDefault="00B5704D">
                            <w:pPr>
                              <w:widowControl/>
                              <w:jc w:val="left"/>
                              <w:rPr>
                                <w:rFonts w:ascii="Arial" w:eastAsia="Arial" w:hAnsi="Arial" w:cs="Arial"/>
                                <w:kern w:val="0"/>
                                <w:szCs w:val="21"/>
                                <w:lang w:val="en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BA0C62" id="矩形 12" o:spid="_x0000_s1027" style="width:442.25pt;height:8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9BC2E80" w14:textId="77777777" w:rsidR="00B5704D" w:rsidRDefault="00B5704D">
                      <w:pPr>
                        <w:widowControl/>
                        <w:jc w:val="left"/>
                        <w:rPr>
                          <w:rFonts w:ascii="Arial" w:eastAsia="Arial" w:hAnsi="Arial" w:cs="Arial"/>
                          <w:kern w:val="0"/>
                          <w:szCs w:val="21"/>
                          <w:lang w:val="e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722F551" w14:textId="77777777" w:rsidR="00B5704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已开展的工作</w:t>
      </w:r>
    </w:p>
    <w:p w14:paraId="232A0B28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简要说明生成式 AI 辅助应用的实施情况，包括：</w:t>
      </w:r>
    </w:p>
    <w:p w14:paraId="1EFAB222" w14:textId="77777777" w:rsidR="00B5704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涉及的关键主题。</w:t>
      </w:r>
    </w:p>
    <w:p w14:paraId="12908976" w14:textId="77777777" w:rsidR="00B5704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技术路径（包括所采用的模型类型）。</w:t>
      </w:r>
    </w:p>
    <w:p w14:paraId="4DF635CE" w14:textId="77777777" w:rsidR="00B5704D" w:rsidRDefault="00000000">
      <w:pPr>
        <w:widowControl/>
        <w:numPr>
          <w:ilvl w:val="0"/>
          <w:numId w:val="5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与电子商务交易流程的集成方式。</w:t>
      </w:r>
    </w:p>
    <w:p w14:paraId="797AF3AD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/>
          <w:noProof/>
          <w:color w:val="000000"/>
          <w:kern w:val="0"/>
          <w:szCs w:val="21"/>
          <w:lang w:val="en"/>
        </w:rPr>
        <mc:AlternateContent>
          <mc:Choice Requires="wps">
            <w:drawing>
              <wp:inline distT="0" distB="0" distL="0" distR="0" wp14:anchorId="1B897B8E" wp14:editId="0455AFE9">
                <wp:extent cx="5612765" cy="972820"/>
                <wp:effectExtent l="5080" t="5080" r="9525" b="8890"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4380" y="3420000"/>
                          <a:ext cx="560324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8CE760" w14:textId="77777777" w:rsidR="00B5704D" w:rsidRDefault="00B5704D">
                            <w:pPr>
                              <w:rPr>
                                <w:rFonts w:ascii="仿宋_GB2312" w:eastAsia="仿宋_GB2312" w:hAnsi="仿宋_GB2312" w:cs="仿宋_GB2312" w:hint="eastAsia"/>
                                <w:lang w:val="en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97B8E" id="矩形 14" o:spid="_x0000_s1028" style="width:441.9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58CE760" w14:textId="77777777" w:rsidR="00B5704D" w:rsidRDefault="00B5704D">
                      <w:pPr>
                        <w:rPr>
                          <w:rFonts w:ascii="仿宋_GB2312" w:eastAsia="仿宋_GB2312" w:hAnsi="仿宋_GB2312" w:cs="仿宋_GB2312" w:hint="eastAsia"/>
                          <w:lang w:val="e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CE33DDD" w14:textId="77777777" w:rsidR="00B5704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/>
          <w:color w:val="000000"/>
          <w:kern w:val="0"/>
          <w:szCs w:val="21"/>
        </w:rPr>
        <w:t>主要成效</w:t>
      </w:r>
    </w:p>
    <w:p w14:paraId="34C9379B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通过该项目取得了哪些量化成果？</w:t>
      </w:r>
    </w:p>
    <w:p w14:paraId="2666F393" w14:textId="77777777" w:rsidR="00B5704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请</w:t>
      </w:r>
      <w:r>
        <w:rPr>
          <w:rFonts w:ascii="Arial" w:eastAsia="Arial" w:hAnsi="Arial" w:cs="Arial"/>
          <w:color w:val="000000"/>
          <w:kern w:val="0"/>
          <w:szCs w:val="21"/>
        </w:rPr>
        <w:t>提供</w:t>
      </w: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具体指标，如：转化率增长百分比、订单处理效率提升率、人力成本降低幅度、营销投资回报率优化比例等。</w:t>
      </w:r>
    </w:p>
    <w:p w14:paraId="569B2611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在以下方面观察到了哪些定性改进：</w:t>
      </w:r>
    </w:p>
    <w:p w14:paraId="191047F3" w14:textId="77777777" w:rsidR="00B5704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商业和经济影响（如：帮助中小商户进入新兴市场）</w:t>
      </w:r>
    </w:p>
    <w:p w14:paraId="20A4ECBA" w14:textId="77777777" w:rsidR="00B5704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行业和社会影响（如：如提升消费者服务的包容性、推动行业流程标准化）</w:t>
      </w:r>
    </w:p>
    <w:p w14:paraId="721A5EEE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这些成果与项目初始目标的契合度如何？</w:t>
      </w:r>
    </w:p>
    <w:p w14:paraId="78B8B59C" w14:textId="77777777" w:rsidR="00B5704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请对实际取得的成效与原定目标之间的一致性进行评估。</w:t>
      </w:r>
    </w:p>
    <w:p w14:paraId="611C2A44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/>
          <w:noProof/>
          <w:color w:val="000000"/>
          <w:kern w:val="0"/>
          <w:szCs w:val="21"/>
          <w:lang w:val="en"/>
        </w:rPr>
        <mc:AlternateContent>
          <mc:Choice Requires="wps">
            <w:drawing>
              <wp:inline distT="0" distB="0" distL="0" distR="0" wp14:anchorId="664A2F65" wp14:editId="470926E8">
                <wp:extent cx="5612765" cy="972820"/>
                <wp:effectExtent l="5080" t="5080" r="9525" b="889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4380" y="3420000"/>
                          <a:ext cx="560324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981D66" w14:textId="77777777" w:rsidR="00B5704D" w:rsidRDefault="00B5704D">
                            <w:pPr>
                              <w:rPr>
                                <w:rFonts w:ascii="仿宋_GB2312" w:eastAsia="仿宋_GB2312" w:hAnsi="仿宋_GB2312" w:cs="仿宋_GB2312" w:hint="eastAsia"/>
                                <w:lang w:val="en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A2F65" id="矩形 1" o:spid="_x0000_s1029" style="width:441.9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5981D66" w14:textId="77777777" w:rsidR="00B5704D" w:rsidRDefault="00B5704D">
                      <w:pPr>
                        <w:rPr>
                          <w:rFonts w:ascii="仿宋_GB2312" w:eastAsia="仿宋_GB2312" w:hAnsi="仿宋_GB2312" w:cs="仿宋_GB2312" w:hint="eastAsia"/>
                          <w:lang w:val="e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08E51A4" w14:textId="77777777" w:rsidR="00B5704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主要利益相关方</w:t>
      </w:r>
    </w:p>
    <w:p w14:paraId="3EDEB960" w14:textId="77777777" w:rsidR="00B5704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列出主要利益相关方及其角色；</w:t>
      </w:r>
    </w:p>
    <w:p w14:paraId="017A6594" w14:textId="77777777" w:rsidR="00B5704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lastRenderedPageBreak/>
        <w:t>总结各利益相关方（如商户、用户、运营团队）对项目成效的反馈，包括对体验、响应速度、维护成本等方面的满意度；</w:t>
      </w:r>
    </w:p>
    <w:p w14:paraId="4F97A01A" w14:textId="77777777" w:rsidR="00B5704D" w:rsidRDefault="00000000">
      <w:pPr>
        <w:widowControl/>
        <w:numPr>
          <w:ilvl w:val="0"/>
          <w:numId w:val="6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描述在项目实施过程中建立的协作机制。</w:t>
      </w:r>
    </w:p>
    <w:p w14:paraId="06E5EE46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/>
          <w:noProof/>
          <w:color w:val="000000"/>
          <w:kern w:val="0"/>
          <w:szCs w:val="21"/>
          <w:lang w:val="en"/>
        </w:rPr>
        <mc:AlternateContent>
          <mc:Choice Requires="wps">
            <w:drawing>
              <wp:inline distT="0" distB="0" distL="0" distR="0" wp14:anchorId="45267DBA" wp14:editId="70B2348A">
                <wp:extent cx="5612765" cy="972820"/>
                <wp:effectExtent l="5080" t="5080" r="9525" b="889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4380" y="3420000"/>
                          <a:ext cx="560324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846842" w14:textId="77777777" w:rsidR="00B5704D" w:rsidRDefault="00B5704D">
                            <w:pPr>
                              <w:rPr>
                                <w:rFonts w:ascii="仿宋_GB2312" w:eastAsia="仿宋_GB2312" w:hAnsi="仿宋_GB2312" w:cs="仿宋_GB2312" w:hint="eastAsia"/>
                                <w:lang w:val="en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267DBA" id="矩形 2" o:spid="_x0000_s1030" style="width:441.9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8846842" w14:textId="77777777" w:rsidR="00B5704D" w:rsidRDefault="00B5704D">
                      <w:pPr>
                        <w:rPr>
                          <w:rFonts w:ascii="仿宋_GB2312" w:eastAsia="仿宋_GB2312" w:hAnsi="仿宋_GB2312" w:cs="仿宋_GB2312" w:hint="eastAsia"/>
                          <w:lang w:val="e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DF2B6CA" w14:textId="77777777" w:rsidR="00B5704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/>
          <w:color w:val="000000"/>
          <w:kern w:val="0"/>
          <w:szCs w:val="21"/>
        </w:rPr>
        <w:t>可</w:t>
      </w: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分享的经验与启示</w:t>
      </w:r>
    </w:p>
    <w:p w14:paraId="235B488A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本项目中哪些成功的策略或方法可应用于类似项目？</w:t>
      </w:r>
    </w:p>
    <w:p w14:paraId="7FFA91D9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实施过程中面临了哪些主要挑战（如技术问题、数据安全、团队协作等），未来项目中可如何改进？</w:t>
      </w:r>
    </w:p>
    <w:p w14:paraId="4ABA291E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对于计划在电子商务中应用 AI 的组织或个人，有哪些实践建议？</w:t>
      </w:r>
    </w:p>
    <w:p w14:paraId="62C84454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/>
          <w:noProof/>
          <w:color w:val="000000"/>
          <w:kern w:val="0"/>
          <w:szCs w:val="21"/>
          <w:lang w:val="en"/>
        </w:rPr>
        <mc:AlternateContent>
          <mc:Choice Requires="wps">
            <w:drawing>
              <wp:inline distT="0" distB="0" distL="0" distR="0" wp14:anchorId="7F968884" wp14:editId="4D002FDB">
                <wp:extent cx="5612765" cy="972820"/>
                <wp:effectExtent l="5080" t="5080" r="9525" b="889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4380" y="3420000"/>
                          <a:ext cx="560324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9C8739" w14:textId="77777777" w:rsidR="00B5704D" w:rsidRDefault="00B5704D">
                            <w:pPr>
                              <w:rPr>
                                <w:rFonts w:ascii="仿宋_GB2312" w:eastAsia="仿宋_GB2312" w:hAnsi="仿宋_GB2312" w:cs="仿宋_GB2312" w:hint="eastAsia"/>
                                <w:lang w:val="en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68884" id="矩形 3" o:spid="_x0000_s1031" style="width:441.9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99C8739" w14:textId="77777777" w:rsidR="00B5704D" w:rsidRDefault="00B5704D">
                      <w:pPr>
                        <w:rPr>
                          <w:rFonts w:ascii="仿宋_GB2312" w:eastAsia="仿宋_GB2312" w:hAnsi="仿宋_GB2312" w:cs="仿宋_GB2312" w:hint="eastAsia"/>
                          <w:lang w:val="e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7F241F4" w14:textId="77777777" w:rsidR="00B5704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其他支撑性参考资料</w:t>
      </w:r>
    </w:p>
    <w:p w14:paraId="63D8F5A5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请说明可提供的相关支撑材料（如用户反馈记录、第三方评估报告等）</w:t>
      </w:r>
      <w:r>
        <w:rPr>
          <w:rFonts w:ascii="Arial" w:eastAsia="Arial" w:hAnsi="Arial" w:cs="Arial"/>
          <w:color w:val="000000"/>
          <w:kern w:val="0"/>
          <w:szCs w:val="21"/>
        </w:rPr>
        <w:t>。</w:t>
      </w:r>
      <w:r>
        <w:rPr>
          <w:rFonts w:ascii="Arial" w:eastAsia="Arial" w:hAnsi="Arial" w:cs="Arial"/>
          <w:noProof/>
          <w:color w:val="000000"/>
          <w:kern w:val="0"/>
          <w:szCs w:val="21"/>
          <w:lang w:val="en"/>
        </w:rPr>
        <mc:AlternateContent>
          <mc:Choice Requires="wps">
            <w:drawing>
              <wp:inline distT="0" distB="0" distL="0" distR="0" wp14:anchorId="1B38C0CC" wp14:editId="6B491C96">
                <wp:extent cx="5612765" cy="972820"/>
                <wp:effectExtent l="5080" t="5080" r="9525" b="8890"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4380" y="3420000"/>
                          <a:ext cx="560324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31037D" w14:textId="77777777" w:rsidR="00B5704D" w:rsidRDefault="00B5704D">
                            <w:pPr>
                              <w:rPr>
                                <w:rFonts w:ascii="仿宋_GB2312" w:eastAsia="仿宋_GB2312" w:hAnsi="仿宋_GB2312" w:cs="仿宋_GB2312" w:hint="eastAsia"/>
                                <w:lang w:val="en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8C0CC" id="矩形 4" o:spid="_x0000_s1032" style="width:441.9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031037D" w14:textId="77777777" w:rsidR="00B5704D" w:rsidRDefault="00B5704D">
                      <w:pPr>
                        <w:rPr>
                          <w:rFonts w:ascii="仿宋_GB2312" w:eastAsia="仿宋_GB2312" w:hAnsi="仿宋_GB2312" w:cs="仿宋_GB2312" w:hint="eastAsia"/>
                          <w:lang w:val="e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554AA23" w14:textId="77777777" w:rsidR="00B5704D" w:rsidRDefault="00000000">
      <w:pPr>
        <w:widowControl/>
        <w:numPr>
          <w:ilvl w:val="0"/>
          <w:numId w:val="4"/>
        </w:numPr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面向生成式 AI 赋能电子商务交易标准化的未来发展建议</w:t>
      </w:r>
    </w:p>
    <w:p w14:paraId="6C0FC978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识别当前亟需解决的标准化需求（如数据隐私保护、模型互操作性等）</w:t>
      </w:r>
      <w:r>
        <w:rPr>
          <w:rFonts w:ascii="Arial" w:eastAsia="Arial" w:hAnsi="Arial" w:cs="Arial"/>
          <w:color w:val="000000"/>
          <w:kern w:val="0"/>
          <w:szCs w:val="21"/>
        </w:rPr>
        <w:t>。</w:t>
      </w:r>
    </w:p>
    <w:p w14:paraId="34B0E8BF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</w:rPr>
      </w:pPr>
      <w:r>
        <w:rPr>
          <w:rFonts w:ascii="Arial" w:eastAsia="Arial" w:hAnsi="Arial" w:cs="Arial" w:hint="eastAsia"/>
          <w:color w:val="000000"/>
          <w:kern w:val="0"/>
          <w:szCs w:val="21"/>
          <w:lang w:val="en"/>
        </w:rPr>
        <w:t>提出可操作的行业层面指导建议或行动路径</w:t>
      </w:r>
      <w:r>
        <w:rPr>
          <w:rFonts w:ascii="Arial" w:eastAsia="Arial" w:hAnsi="Arial" w:cs="Arial"/>
          <w:color w:val="000000"/>
          <w:kern w:val="0"/>
          <w:szCs w:val="21"/>
        </w:rPr>
        <w:t>。</w:t>
      </w:r>
    </w:p>
    <w:p w14:paraId="01DDAD73" w14:textId="77777777" w:rsidR="00B5704D" w:rsidRDefault="00000000">
      <w:pPr>
        <w:widowControl/>
        <w:spacing w:line="360" w:lineRule="auto"/>
        <w:jc w:val="left"/>
        <w:rPr>
          <w:rFonts w:ascii="Arial" w:eastAsia="Arial" w:hAnsi="Arial" w:cs="Arial"/>
          <w:color w:val="000000"/>
          <w:kern w:val="0"/>
          <w:szCs w:val="21"/>
          <w:lang w:val="en"/>
        </w:rPr>
      </w:pPr>
      <w:r>
        <w:rPr>
          <w:rFonts w:ascii="Arial" w:eastAsia="Arial" w:hAnsi="Arial" w:cs="Arial"/>
          <w:noProof/>
          <w:color w:val="000000"/>
          <w:kern w:val="0"/>
          <w:szCs w:val="21"/>
          <w:lang w:val="en"/>
        </w:rPr>
        <mc:AlternateContent>
          <mc:Choice Requires="wps">
            <w:drawing>
              <wp:inline distT="0" distB="0" distL="0" distR="0" wp14:anchorId="6EDA9575" wp14:editId="52A4AA28">
                <wp:extent cx="5612765" cy="972820"/>
                <wp:effectExtent l="5080" t="5080" r="9525" b="8890"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4380" y="3420000"/>
                          <a:ext cx="560324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C5B0F8" w14:textId="77777777" w:rsidR="00B5704D" w:rsidRDefault="00B5704D">
                            <w:pPr>
                              <w:rPr>
                                <w:rFonts w:ascii="仿宋_GB2312" w:eastAsia="仿宋_GB2312" w:hAnsi="仿宋_GB2312" w:cs="仿宋_GB2312" w:hint="eastAsia"/>
                                <w:lang w:val="en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DA9575" id="矩形 5" o:spid="_x0000_s1033" style="width:441.9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1C5B0F8" w14:textId="77777777" w:rsidR="00B5704D" w:rsidRDefault="00B5704D">
                      <w:pPr>
                        <w:rPr>
                          <w:rFonts w:ascii="仿宋_GB2312" w:eastAsia="仿宋_GB2312" w:hAnsi="仿宋_GB2312" w:cs="仿宋_GB2312" w:hint="eastAsia"/>
                          <w:lang w:val="e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053C1E3" w14:textId="77777777" w:rsidR="00B5704D" w:rsidRDefault="00B5704D">
      <w:pPr>
        <w:widowControl/>
        <w:jc w:val="left"/>
        <w:rPr>
          <w:rFonts w:ascii="Arial" w:eastAsia="Arial" w:hAnsi="Arial" w:cs="Arial"/>
          <w:kern w:val="0"/>
          <w:szCs w:val="21"/>
        </w:rPr>
      </w:pPr>
    </w:p>
    <w:p w14:paraId="1841E248" w14:textId="77777777" w:rsidR="00B5704D" w:rsidRDefault="00000000">
      <w:pPr>
        <w:widowControl/>
        <w:rPr>
          <w:rFonts w:ascii="Arial" w:eastAsia="Arial" w:hAnsi="Arial" w:cs="Arial"/>
          <w:kern w:val="0"/>
          <w:szCs w:val="21"/>
          <w:lang w:val="en"/>
        </w:rPr>
      </w:pPr>
      <w:r>
        <w:rPr>
          <w:rFonts w:ascii="Arial" w:eastAsia="Arial" w:hAnsi="Arial" w:cs="Arial"/>
          <w:kern w:val="0"/>
          <w:szCs w:val="21"/>
          <w:lang w:val="en"/>
        </w:rPr>
        <w:t xml:space="preserve">感谢您抽空填写！请将本表返回至： </w:t>
      </w:r>
    </w:p>
    <w:p w14:paraId="3292B335" w14:textId="77777777" w:rsidR="00B5704D" w:rsidRDefault="00000000">
      <w:pPr>
        <w:widowControl/>
        <w:rPr>
          <w:rFonts w:ascii="Arial" w:eastAsia="Arial" w:hAnsi="Arial" w:cs="Arial"/>
          <w:kern w:val="0"/>
          <w:szCs w:val="21"/>
          <w:lang w:val="en"/>
        </w:rPr>
      </w:pPr>
      <w:r>
        <w:rPr>
          <w:rFonts w:ascii="Arial" w:eastAsia="Arial" w:hAnsi="Arial" w:cs="Arial" w:hint="eastAsia"/>
          <w:kern w:val="0"/>
          <w:szCs w:val="21"/>
          <w:lang w:val="en"/>
        </w:rPr>
        <w:t>xinzhu.li@utopath.com</w:t>
      </w:r>
    </w:p>
    <w:sectPr w:rsidR="00B5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7FF9C7"/>
    <w:multiLevelType w:val="multilevel"/>
    <w:tmpl w:val="AF7FF9C7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Arial" w:hAnsi="Arial" w:cs="Arial"/>
        <w:sz w:val="21"/>
        <w:szCs w:val="2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BFFAE4FE"/>
    <w:multiLevelType w:val="singleLevel"/>
    <w:tmpl w:val="BFFAE4F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2273179"/>
    <w:multiLevelType w:val="singleLevel"/>
    <w:tmpl w:val="C22731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F9C74BEE"/>
    <w:multiLevelType w:val="singleLevel"/>
    <w:tmpl w:val="F9C74BE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FBCFA583"/>
    <w:multiLevelType w:val="singleLevel"/>
    <w:tmpl w:val="FBCFA5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7EFC8AD1"/>
    <w:multiLevelType w:val="singleLevel"/>
    <w:tmpl w:val="A4D62642"/>
    <w:lvl w:ilvl="0">
      <w:start w:val="1"/>
      <w:numFmt w:val="decimal"/>
      <w:suff w:val="space"/>
      <w:lvlText w:val="%1."/>
      <w:lvlJc w:val="left"/>
    </w:lvl>
  </w:abstractNum>
  <w:num w:numId="1" w16cid:durableId="983267756">
    <w:abstractNumId w:val="2"/>
  </w:num>
  <w:num w:numId="2" w16cid:durableId="430780410">
    <w:abstractNumId w:val="5"/>
  </w:num>
  <w:num w:numId="3" w16cid:durableId="493642620">
    <w:abstractNumId w:val="3"/>
  </w:num>
  <w:num w:numId="4" w16cid:durableId="2116441960">
    <w:abstractNumId w:val="0"/>
  </w:num>
  <w:num w:numId="5" w16cid:durableId="1426076132">
    <w:abstractNumId w:val="1"/>
  </w:num>
  <w:num w:numId="6" w16cid:durableId="1829133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2E5B33"/>
    <w:rsid w:val="000566CB"/>
    <w:rsid w:val="000D07F1"/>
    <w:rsid w:val="00151B05"/>
    <w:rsid w:val="001A4396"/>
    <w:rsid w:val="00635CD9"/>
    <w:rsid w:val="006D281D"/>
    <w:rsid w:val="006D65D5"/>
    <w:rsid w:val="006E7133"/>
    <w:rsid w:val="006F4013"/>
    <w:rsid w:val="0071144F"/>
    <w:rsid w:val="00773E1E"/>
    <w:rsid w:val="007B2CF6"/>
    <w:rsid w:val="007D4058"/>
    <w:rsid w:val="00956337"/>
    <w:rsid w:val="00956CA7"/>
    <w:rsid w:val="009647C3"/>
    <w:rsid w:val="00A27843"/>
    <w:rsid w:val="00A56F79"/>
    <w:rsid w:val="00B5704D"/>
    <w:rsid w:val="00CA46E1"/>
    <w:rsid w:val="00E4247F"/>
    <w:rsid w:val="00ED1F3C"/>
    <w:rsid w:val="00F32F42"/>
    <w:rsid w:val="00FA1BAD"/>
    <w:rsid w:val="012E5B33"/>
    <w:rsid w:val="063341E1"/>
    <w:rsid w:val="0AD95174"/>
    <w:rsid w:val="14E2610B"/>
    <w:rsid w:val="245C7AAC"/>
    <w:rsid w:val="29D8D328"/>
    <w:rsid w:val="2A8F4F86"/>
    <w:rsid w:val="2BF03364"/>
    <w:rsid w:val="37681880"/>
    <w:rsid w:val="37777D98"/>
    <w:rsid w:val="37EFEE75"/>
    <w:rsid w:val="3C054C80"/>
    <w:rsid w:val="3EF5195B"/>
    <w:rsid w:val="4618414C"/>
    <w:rsid w:val="46F96B9B"/>
    <w:rsid w:val="4E7C2041"/>
    <w:rsid w:val="52691FE2"/>
    <w:rsid w:val="5AFF5252"/>
    <w:rsid w:val="5B540F12"/>
    <w:rsid w:val="6122066B"/>
    <w:rsid w:val="64FD0DDD"/>
    <w:rsid w:val="6FBF6E1B"/>
    <w:rsid w:val="6FBFF6D7"/>
    <w:rsid w:val="72E04F19"/>
    <w:rsid w:val="735841A0"/>
    <w:rsid w:val="737D4CAA"/>
    <w:rsid w:val="74C64922"/>
    <w:rsid w:val="75331385"/>
    <w:rsid w:val="78B615A0"/>
    <w:rsid w:val="79D8063B"/>
    <w:rsid w:val="7FCFB688"/>
    <w:rsid w:val="7FF74F8D"/>
    <w:rsid w:val="8FFD587A"/>
    <w:rsid w:val="FE1F320B"/>
    <w:rsid w:val="FF7BD197"/>
    <w:rsid w:val="FFBB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A7CDBA"/>
  <w15:docId w15:val="{148939D3-7BF4-4313-B74A-4055740D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26E5" w:themeColor="hyperlink"/>
      <w:u w:val="single"/>
    </w:rPr>
  </w:style>
  <w:style w:type="paragraph" w:styleId="a8">
    <w:name w:val="List Paragraph"/>
    <w:basedOn w:val="a"/>
    <w:uiPriority w:val="1"/>
    <w:qFormat/>
    <w:pPr>
      <w:ind w:firstLineChars="200" w:firstLine="420"/>
    </w:pPr>
  </w:style>
  <w:style w:type="table" w:customStyle="1" w:styleId="Style24">
    <w:name w:val="_Style 24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annotation reference"/>
    <w:basedOn w:val="a0"/>
    <w:rsid w:val="00956337"/>
    <w:rPr>
      <w:sz w:val="21"/>
      <w:szCs w:val="21"/>
    </w:rPr>
  </w:style>
  <w:style w:type="paragraph" w:styleId="aa">
    <w:name w:val="annotation text"/>
    <w:basedOn w:val="a"/>
    <w:link w:val="ab"/>
    <w:rsid w:val="00956337"/>
    <w:pPr>
      <w:jc w:val="left"/>
    </w:pPr>
  </w:style>
  <w:style w:type="character" w:customStyle="1" w:styleId="ab">
    <w:name w:val="批注文字 字符"/>
    <w:basedOn w:val="a0"/>
    <w:link w:val="aa"/>
    <w:rsid w:val="00956337"/>
    <w:rPr>
      <w:rFonts w:ascii="Calibri" w:hAnsi="Calibri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rsid w:val="00956337"/>
    <w:rPr>
      <w:b/>
      <w:bCs/>
    </w:rPr>
  </w:style>
  <w:style w:type="character" w:customStyle="1" w:styleId="ad">
    <w:name w:val="批注主题 字符"/>
    <w:basedOn w:val="ab"/>
    <w:link w:val="ac"/>
    <w:rsid w:val="00956337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887</Words>
  <Characters>995</Characters>
  <Application>Microsoft Office Word</Application>
  <DocSecurity>0</DocSecurity>
  <Lines>62</Lines>
  <Paragraphs>81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</dc:creator>
  <cp:lastModifiedBy>静 任</cp:lastModifiedBy>
  <cp:revision>11</cp:revision>
  <dcterms:created xsi:type="dcterms:W3CDTF">2025-08-22T17:50:00Z</dcterms:created>
  <dcterms:modified xsi:type="dcterms:W3CDTF">2026-01-26T01:42:00Z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CDDF1716BB014090B44102391BA5DE33_13</vt:lpwstr>
  </property>
  <property fmtid="{D5CDD505-2E9C-101B-9397-08002B2CF9AE}" pid="4" name="KSOTemplateDocerSaveRecord">
    <vt:lpwstr>eyJoZGlkIjoiMzEwNTM5NzYwMDRjMzkwZTVkZjY2ODkwMGIxNGU0OTUiLCJ1c2VySWQiOiI0NTkzMDIzNDgifQ==</vt:lpwstr>
  </property>
</Properties>
</file>